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A7A" w:rsidRDefault="00192A7A" w:rsidP="00192A7A">
      <w:pPr>
        <w:rPr>
          <w:rFonts w:ascii="宋体" w:hAnsi="宋体" w:cs="宋体"/>
          <w:sz w:val="28"/>
          <w:szCs w:val="28"/>
        </w:rPr>
      </w:pPr>
      <w:bookmarkStart w:id="0" w:name="_Hlk61441415"/>
      <w:r>
        <w:rPr>
          <w:rFonts w:ascii="宋体" w:hAnsi="宋体" w:cs="宋体" w:hint="eastAsia"/>
          <w:sz w:val="28"/>
          <w:szCs w:val="28"/>
        </w:rPr>
        <w:t>附件1</w:t>
      </w:r>
    </w:p>
    <w:p w:rsidR="00192A7A" w:rsidRDefault="00192A7A" w:rsidP="00192A7A">
      <w:pPr>
        <w:spacing w:line="360" w:lineRule="auto"/>
        <w:jc w:val="center"/>
        <w:rPr>
          <w:rFonts w:ascii="黑体" w:eastAsia="黑体" w:hAnsi="宋体" w:cs="宋体"/>
          <w:kern w:val="0"/>
          <w:sz w:val="36"/>
          <w:szCs w:val="36"/>
        </w:rPr>
      </w:pPr>
    </w:p>
    <w:p w:rsidR="00192A7A" w:rsidRDefault="00192A7A" w:rsidP="00192A7A">
      <w:pPr>
        <w:spacing w:line="360" w:lineRule="auto"/>
        <w:jc w:val="center"/>
        <w:rPr>
          <w:rFonts w:ascii="黑体" w:eastAsia="黑体" w:hAnsi="宋体" w:cs="宋体"/>
          <w:kern w:val="0"/>
          <w:sz w:val="36"/>
          <w:szCs w:val="36"/>
        </w:rPr>
      </w:pPr>
      <w:r>
        <w:rPr>
          <w:rFonts w:ascii="黑体" w:eastAsia="黑体" w:hAnsi="宋体" w:cs="宋体" w:hint="eastAsia"/>
          <w:kern w:val="0"/>
          <w:sz w:val="36"/>
          <w:szCs w:val="36"/>
        </w:rPr>
        <w:t>中国造纸学会推选院士候选人工作实施细则</w:t>
      </w:r>
    </w:p>
    <w:p w:rsidR="00192A7A" w:rsidRDefault="00192A7A" w:rsidP="007A3BBB">
      <w:pPr>
        <w:spacing w:beforeLines="50" w:line="360" w:lineRule="auto"/>
        <w:jc w:val="center"/>
        <w:rPr>
          <w:rFonts w:ascii="宋体" w:hAnsi="宋体" w:cs="宋体"/>
          <w:b/>
          <w:kern w:val="0"/>
          <w:sz w:val="28"/>
          <w:szCs w:val="28"/>
        </w:rPr>
      </w:pPr>
      <w:r>
        <w:rPr>
          <w:rFonts w:ascii="宋体" w:hAnsi="宋体" w:cs="宋体" w:hint="eastAsia"/>
          <w:b/>
          <w:kern w:val="0"/>
          <w:sz w:val="28"/>
          <w:szCs w:val="28"/>
        </w:rPr>
        <w:t>第一章  总  则</w:t>
      </w:r>
    </w:p>
    <w:p w:rsidR="00192A7A" w:rsidRDefault="00192A7A" w:rsidP="00192A7A">
      <w:pPr>
        <w:pStyle w:val="a5"/>
        <w:shd w:val="clear" w:color="auto" w:fill="FDFEFF"/>
        <w:spacing w:before="0" w:beforeAutospacing="0" w:after="0" w:afterAutospacing="0" w:line="360" w:lineRule="auto"/>
        <w:ind w:firstLineChars="196" w:firstLine="472"/>
      </w:pPr>
      <w:r>
        <w:rPr>
          <w:rFonts w:hint="eastAsia"/>
          <w:b/>
        </w:rPr>
        <w:t>第一条</w:t>
      </w:r>
      <w:r>
        <w:rPr>
          <w:rFonts w:hint="eastAsia"/>
        </w:rPr>
        <w:t xml:space="preserve">  为做好中国科学院院士、中国工程院院士（以下简称“院士”）候选人推选工作，根据《中国科学院院士章程》、《中国科学院院士增选工作实施细则》、《中国工程院章程》、《中国工程院院士增选工作实施办法》、《中国科协推荐（提名）院士候选人工作实施办法（试行）》等相关规定，结合中国造纸学会（以下简称“本学会”）实际，特制定本实施细则。</w:t>
      </w:r>
    </w:p>
    <w:p w:rsidR="00192A7A" w:rsidRDefault="00192A7A" w:rsidP="00192A7A">
      <w:pPr>
        <w:spacing w:line="360" w:lineRule="auto"/>
        <w:ind w:firstLineChars="190" w:firstLine="458"/>
        <w:rPr>
          <w:rFonts w:ascii="宋体" w:hAnsi="宋体" w:cs="宋体"/>
          <w:kern w:val="0"/>
          <w:sz w:val="24"/>
        </w:rPr>
      </w:pPr>
      <w:r>
        <w:rPr>
          <w:rFonts w:ascii="宋体" w:hAnsi="宋体" w:cs="宋体" w:hint="eastAsia"/>
          <w:b/>
          <w:kern w:val="0"/>
          <w:sz w:val="24"/>
        </w:rPr>
        <w:t>第二条</w:t>
      </w:r>
      <w:r>
        <w:rPr>
          <w:rFonts w:ascii="宋体" w:hAnsi="宋体" w:cs="宋体" w:hint="eastAsia"/>
          <w:kern w:val="0"/>
          <w:sz w:val="24"/>
        </w:rPr>
        <w:t xml:space="preserve">  本学会推选院士候选人工作，遵循以下原则：</w:t>
      </w:r>
    </w:p>
    <w:p w:rsidR="00192A7A" w:rsidRDefault="00192A7A" w:rsidP="00192A7A">
      <w:pPr>
        <w:spacing w:line="360" w:lineRule="auto"/>
        <w:ind w:firstLineChars="190" w:firstLine="456"/>
        <w:rPr>
          <w:rFonts w:ascii="宋体" w:hAnsi="宋体" w:cs="宋体"/>
          <w:kern w:val="0"/>
          <w:sz w:val="24"/>
        </w:rPr>
      </w:pPr>
      <w:r>
        <w:rPr>
          <w:rFonts w:ascii="宋体" w:hAnsi="宋体" w:cs="宋体" w:hint="eastAsia"/>
          <w:kern w:val="0"/>
          <w:sz w:val="24"/>
        </w:rPr>
        <w:t>（一）坚持学术导向。最大限度减少和避免非学术因素干预，使推选工作回归学术本位。</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（二）坚持客观公正。充分发挥学术团体第三方评价作用，独立自主地开展推选工作，确保推选规则和流程公开透明，程序公正，结果公平。</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（三）坚持专家主导。依托同行认可价值体系和评议机制，严格遵循科学规范。</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（四）坚持推优推强。推选出制浆造纸及相关领域具有竞争力的人选。</w:t>
      </w:r>
    </w:p>
    <w:p w:rsidR="00192A7A" w:rsidRDefault="00192A7A" w:rsidP="00192A7A">
      <w:pPr>
        <w:spacing w:line="360" w:lineRule="auto"/>
        <w:ind w:firstLineChars="200" w:firstLine="482"/>
        <w:rPr>
          <w:rFonts w:ascii="宋体" w:hAnsi="宋体" w:cs="宋体"/>
          <w:kern w:val="0"/>
          <w:sz w:val="24"/>
        </w:rPr>
      </w:pPr>
      <w:r>
        <w:rPr>
          <w:rFonts w:ascii="宋体" w:hAnsi="宋体" w:cs="宋体" w:hint="eastAsia"/>
          <w:b/>
          <w:kern w:val="0"/>
          <w:sz w:val="24"/>
        </w:rPr>
        <w:t>第三条</w:t>
      </w:r>
      <w:r>
        <w:rPr>
          <w:rFonts w:ascii="宋体" w:hAnsi="宋体" w:cs="宋体" w:hint="eastAsia"/>
          <w:kern w:val="0"/>
          <w:sz w:val="24"/>
        </w:rPr>
        <w:t xml:space="preserve">  本学会负责组织制浆造纸及相关领域两</w:t>
      </w:r>
      <w:proofErr w:type="gramStart"/>
      <w:r>
        <w:rPr>
          <w:rFonts w:ascii="宋体" w:hAnsi="宋体" w:cs="宋体" w:hint="eastAsia"/>
          <w:kern w:val="0"/>
          <w:sz w:val="24"/>
        </w:rPr>
        <w:t>院</w:t>
      </w:r>
      <w:proofErr w:type="gramEnd"/>
      <w:r>
        <w:rPr>
          <w:rFonts w:ascii="宋体" w:hAnsi="宋体" w:cs="宋体" w:hint="eastAsia"/>
          <w:kern w:val="0"/>
          <w:sz w:val="24"/>
        </w:rPr>
        <w:t>院士候选人的推选工作。</w:t>
      </w:r>
    </w:p>
    <w:p w:rsidR="00192A7A" w:rsidRDefault="00192A7A" w:rsidP="00192A7A">
      <w:pPr>
        <w:spacing w:line="360" w:lineRule="auto"/>
        <w:ind w:firstLineChars="200" w:firstLine="482"/>
        <w:rPr>
          <w:rFonts w:ascii="宋体" w:hAnsi="宋体" w:cs="宋体"/>
          <w:kern w:val="0"/>
          <w:sz w:val="24"/>
        </w:rPr>
      </w:pPr>
      <w:r>
        <w:rPr>
          <w:rFonts w:ascii="宋体" w:hAnsi="宋体" w:cs="宋体" w:hint="eastAsia"/>
          <w:b/>
          <w:kern w:val="0"/>
          <w:sz w:val="24"/>
        </w:rPr>
        <w:t>第四条</w:t>
      </w:r>
      <w:r>
        <w:rPr>
          <w:rFonts w:ascii="宋体" w:hAnsi="宋体" w:cs="宋体" w:hint="eastAsia"/>
          <w:kern w:val="0"/>
          <w:sz w:val="24"/>
        </w:rPr>
        <w:t xml:space="preserve">  本学会不受理院士候选人本人的申请。</w:t>
      </w:r>
    </w:p>
    <w:p w:rsidR="00192A7A" w:rsidRDefault="00192A7A" w:rsidP="00192A7A">
      <w:pPr>
        <w:spacing w:line="360" w:lineRule="auto"/>
        <w:ind w:firstLineChars="200" w:firstLine="482"/>
        <w:rPr>
          <w:rFonts w:ascii="宋体" w:hAnsi="宋体" w:cs="宋体"/>
          <w:kern w:val="0"/>
          <w:sz w:val="24"/>
        </w:rPr>
      </w:pPr>
      <w:r>
        <w:rPr>
          <w:rFonts w:ascii="宋体" w:hAnsi="宋体" w:cs="宋体" w:hint="eastAsia"/>
          <w:b/>
          <w:kern w:val="0"/>
          <w:sz w:val="24"/>
        </w:rPr>
        <w:t>第五条</w:t>
      </w:r>
      <w:r>
        <w:rPr>
          <w:rFonts w:ascii="宋体" w:hAnsi="宋体" w:cs="宋体" w:hint="eastAsia"/>
          <w:kern w:val="0"/>
          <w:sz w:val="24"/>
        </w:rPr>
        <w:t xml:space="preserve">  本学会推选名额不受限制，但如连续两次推选的院士候选人全部未能通过中国科协推荐的，将被暂停下一次推选资格。</w:t>
      </w:r>
    </w:p>
    <w:p w:rsidR="00192A7A" w:rsidRDefault="00192A7A" w:rsidP="00192A7A">
      <w:pPr>
        <w:spacing w:line="360" w:lineRule="auto"/>
        <w:ind w:firstLineChars="200" w:firstLine="482"/>
        <w:rPr>
          <w:rFonts w:ascii="宋体" w:hAnsi="宋体" w:cs="宋体-方正超大字符集"/>
          <w:b/>
          <w:kern w:val="0"/>
          <w:sz w:val="24"/>
        </w:rPr>
      </w:pPr>
      <w:r>
        <w:rPr>
          <w:rFonts w:ascii="宋体" w:hAnsi="宋体" w:cs="宋体" w:hint="eastAsia"/>
          <w:b/>
          <w:kern w:val="0"/>
          <w:sz w:val="24"/>
        </w:rPr>
        <w:t xml:space="preserve">第六条  </w:t>
      </w:r>
      <w:r>
        <w:rPr>
          <w:rFonts w:ascii="宋体" w:hAnsi="宋体" w:cs="宋体" w:hint="eastAsia"/>
          <w:kern w:val="0"/>
          <w:sz w:val="24"/>
        </w:rPr>
        <w:t>学会推选院士候选人的基本程序是：学会及专业委员会、单位会员和省(区、市)造纸学会组织推选，学会组织评审后向中国科协推选。</w:t>
      </w:r>
    </w:p>
    <w:p w:rsidR="00192A7A" w:rsidRDefault="00192A7A" w:rsidP="007A3BBB">
      <w:pPr>
        <w:spacing w:beforeLines="50" w:line="360" w:lineRule="auto"/>
        <w:jc w:val="center"/>
        <w:rPr>
          <w:rFonts w:ascii="宋体" w:hAnsi="宋体" w:cs="宋体"/>
          <w:b/>
          <w:kern w:val="0"/>
          <w:sz w:val="28"/>
          <w:szCs w:val="28"/>
        </w:rPr>
      </w:pPr>
      <w:r>
        <w:rPr>
          <w:rFonts w:ascii="宋体" w:hAnsi="宋体" w:cs="宋体" w:hint="eastAsia"/>
          <w:b/>
          <w:kern w:val="0"/>
          <w:sz w:val="28"/>
          <w:szCs w:val="28"/>
        </w:rPr>
        <w:t>第二章  推选条件</w:t>
      </w:r>
    </w:p>
    <w:p w:rsidR="00192A7A" w:rsidRDefault="00192A7A" w:rsidP="00192A7A">
      <w:pPr>
        <w:spacing w:line="360" w:lineRule="auto"/>
        <w:ind w:firstLineChars="200" w:firstLine="482"/>
        <w:rPr>
          <w:rFonts w:ascii="宋体" w:hAnsi="宋体" w:cs="宋体"/>
          <w:kern w:val="0"/>
          <w:sz w:val="24"/>
        </w:rPr>
      </w:pPr>
      <w:r>
        <w:rPr>
          <w:rFonts w:ascii="宋体" w:hAnsi="宋体" w:cs="宋体" w:hint="eastAsia"/>
          <w:b/>
          <w:kern w:val="0"/>
          <w:sz w:val="24"/>
        </w:rPr>
        <w:t>第七条</w:t>
      </w:r>
      <w:r>
        <w:rPr>
          <w:rFonts w:ascii="宋体" w:hAnsi="宋体" w:cs="宋体" w:hint="eastAsia"/>
          <w:kern w:val="0"/>
          <w:sz w:val="24"/>
        </w:rPr>
        <w:t xml:space="preserve">  严格执行中国科学院、中国工程院关于院士的标准和条件。中国科学院院士候选人应为在科学技术领域</w:t>
      </w:r>
      <w:proofErr w:type="gramStart"/>
      <w:r>
        <w:rPr>
          <w:rFonts w:ascii="宋体" w:hAnsi="宋体" w:cs="宋体" w:hint="eastAsia"/>
          <w:kern w:val="0"/>
          <w:sz w:val="24"/>
        </w:rPr>
        <w:t>作出</w:t>
      </w:r>
      <w:proofErr w:type="gramEnd"/>
      <w:r>
        <w:rPr>
          <w:rFonts w:ascii="宋体" w:hAnsi="宋体" w:cs="宋体" w:hint="eastAsia"/>
          <w:kern w:val="0"/>
          <w:sz w:val="24"/>
        </w:rPr>
        <w:t>系统的、创造性的成就和重大贡献，热爱祖国，学风正派，具有中国国籍的研究员、教授或同等职称的学者、专家；中国工程院院士候选人应为在工程科学技术方面</w:t>
      </w:r>
      <w:proofErr w:type="gramStart"/>
      <w:r>
        <w:rPr>
          <w:rFonts w:ascii="宋体" w:hAnsi="宋体" w:cs="宋体" w:hint="eastAsia"/>
          <w:kern w:val="0"/>
          <w:sz w:val="24"/>
        </w:rPr>
        <w:t>作出</w:t>
      </w:r>
      <w:proofErr w:type="gramEnd"/>
      <w:r>
        <w:rPr>
          <w:rFonts w:ascii="宋体" w:hAnsi="宋体" w:cs="宋体" w:hint="eastAsia"/>
          <w:kern w:val="0"/>
          <w:sz w:val="24"/>
        </w:rPr>
        <w:t>重大的、创造性的成就和贡献，热爱祖国，学风正派，品</w:t>
      </w:r>
      <w:r>
        <w:rPr>
          <w:rFonts w:ascii="宋体" w:hAnsi="宋体" w:cs="宋体" w:hint="eastAsia"/>
          <w:kern w:val="0"/>
          <w:sz w:val="24"/>
        </w:rPr>
        <w:lastRenderedPageBreak/>
        <w:t>行端正，具有中国国籍的高级工程师、研究员、教授或具有同等职称的专家。本学会注重推选符合标准和条件、来自工程技术一线的优秀中青年科技专家。</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本学会推选院士候选人不含居住在香港、澳门特别行政区和台湾省以及侨居他国的中国籍学者、专家。公务员和参照公务员法管理的党政机关处以上领导干部原则上不作为院士候选人。</w:t>
      </w:r>
    </w:p>
    <w:p w:rsidR="00192A7A" w:rsidRDefault="00192A7A" w:rsidP="00192A7A">
      <w:pPr>
        <w:spacing w:line="360" w:lineRule="auto"/>
        <w:ind w:firstLineChars="200" w:firstLine="482"/>
        <w:rPr>
          <w:rFonts w:ascii="宋体" w:hAnsi="宋体" w:cs="宋体"/>
          <w:kern w:val="0"/>
          <w:sz w:val="24"/>
        </w:rPr>
      </w:pPr>
      <w:r>
        <w:rPr>
          <w:rFonts w:ascii="宋体" w:hAnsi="宋体" w:cs="宋体" w:hint="eastAsia"/>
          <w:b/>
          <w:kern w:val="0"/>
          <w:sz w:val="24"/>
        </w:rPr>
        <w:t>第八条</w:t>
      </w:r>
      <w:r>
        <w:rPr>
          <w:rFonts w:ascii="宋体" w:hAnsi="宋体" w:cs="宋体" w:hint="eastAsia"/>
          <w:kern w:val="0"/>
          <w:sz w:val="24"/>
        </w:rPr>
        <w:t xml:space="preserve">  被推选人年龄（按增选年</w:t>
      </w:r>
      <w:r>
        <w:rPr>
          <w:kern w:val="0"/>
          <w:sz w:val="24"/>
        </w:rPr>
        <w:t>6</w:t>
      </w:r>
      <w:r>
        <w:rPr>
          <w:kern w:val="0"/>
          <w:sz w:val="24"/>
        </w:rPr>
        <w:t>月</w:t>
      </w:r>
      <w:r>
        <w:rPr>
          <w:kern w:val="0"/>
          <w:sz w:val="24"/>
        </w:rPr>
        <w:t>30</w:t>
      </w:r>
      <w:r>
        <w:rPr>
          <w:rFonts w:ascii="宋体" w:hAnsi="宋体" w:cs="宋体" w:hint="eastAsia"/>
          <w:kern w:val="0"/>
          <w:sz w:val="24"/>
        </w:rPr>
        <w:t>日实足年龄计算）不得超过</w:t>
      </w:r>
      <w:r>
        <w:rPr>
          <w:kern w:val="0"/>
          <w:sz w:val="24"/>
        </w:rPr>
        <w:t>65</w:t>
      </w:r>
      <w:r>
        <w:rPr>
          <w:rFonts w:ascii="宋体" w:hAnsi="宋体" w:cs="宋体" w:hint="eastAsia"/>
          <w:kern w:val="0"/>
          <w:sz w:val="24"/>
        </w:rPr>
        <w:t>周岁。</w:t>
      </w:r>
    </w:p>
    <w:p w:rsidR="00192A7A" w:rsidRDefault="00192A7A" w:rsidP="00192A7A">
      <w:pPr>
        <w:spacing w:line="360" w:lineRule="auto"/>
        <w:ind w:firstLineChars="200" w:firstLine="482"/>
        <w:rPr>
          <w:rFonts w:ascii="宋体" w:hAnsi="宋体" w:cs="宋体"/>
          <w:kern w:val="0"/>
          <w:sz w:val="24"/>
        </w:rPr>
      </w:pPr>
      <w:r>
        <w:rPr>
          <w:rFonts w:ascii="宋体" w:hAnsi="宋体" w:cs="宋体" w:hint="eastAsia"/>
          <w:b/>
          <w:kern w:val="0"/>
          <w:sz w:val="24"/>
        </w:rPr>
        <w:t>第九条</w:t>
      </w:r>
      <w:r>
        <w:rPr>
          <w:rFonts w:ascii="宋体" w:hAnsi="宋体" w:cs="宋体" w:hint="eastAsia"/>
          <w:kern w:val="0"/>
          <w:sz w:val="24"/>
        </w:rPr>
        <w:t xml:space="preserve">  凡已连续</w:t>
      </w:r>
      <w:r>
        <w:rPr>
          <w:kern w:val="0"/>
          <w:sz w:val="24"/>
        </w:rPr>
        <w:t>3</w:t>
      </w:r>
      <w:r>
        <w:rPr>
          <w:rFonts w:ascii="宋体" w:hAnsi="宋体" w:cs="宋体" w:hint="eastAsia"/>
          <w:kern w:val="0"/>
          <w:sz w:val="24"/>
        </w:rPr>
        <w:t>次被推荐（提名）为院士有效候选人的，停止</w:t>
      </w:r>
      <w:r>
        <w:rPr>
          <w:kern w:val="0"/>
          <w:sz w:val="24"/>
        </w:rPr>
        <w:t>1</w:t>
      </w:r>
      <w:r>
        <w:rPr>
          <w:rFonts w:ascii="宋体" w:hAnsi="宋体" w:cs="宋体" w:hint="eastAsia"/>
          <w:kern w:val="0"/>
          <w:sz w:val="24"/>
        </w:rPr>
        <w:t>次院士候选人资格。</w:t>
      </w:r>
    </w:p>
    <w:p w:rsidR="00192A7A" w:rsidRDefault="00192A7A" w:rsidP="007A3BBB">
      <w:pPr>
        <w:spacing w:beforeLines="50" w:line="360" w:lineRule="auto"/>
        <w:jc w:val="center"/>
        <w:rPr>
          <w:rFonts w:ascii="宋体" w:hAnsi="宋体" w:cs="宋体"/>
          <w:b/>
          <w:kern w:val="0"/>
          <w:sz w:val="28"/>
          <w:szCs w:val="28"/>
        </w:rPr>
      </w:pPr>
      <w:r>
        <w:rPr>
          <w:rFonts w:ascii="宋体" w:hAnsi="宋体" w:cs="宋体" w:hint="eastAsia"/>
          <w:b/>
          <w:kern w:val="0"/>
          <w:sz w:val="28"/>
          <w:szCs w:val="28"/>
        </w:rPr>
        <w:t>第三章  推选机构</w:t>
      </w:r>
    </w:p>
    <w:p w:rsidR="00192A7A" w:rsidRDefault="00192A7A" w:rsidP="00192A7A">
      <w:pPr>
        <w:spacing w:line="360" w:lineRule="auto"/>
        <w:ind w:firstLineChars="196" w:firstLine="472"/>
        <w:rPr>
          <w:rFonts w:ascii="宋体" w:hAnsi="宋体" w:cs="宋体"/>
          <w:kern w:val="0"/>
          <w:sz w:val="24"/>
        </w:rPr>
      </w:pPr>
      <w:r>
        <w:rPr>
          <w:rFonts w:ascii="宋体" w:hAnsi="宋体" w:cs="宋体" w:hint="eastAsia"/>
          <w:b/>
          <w:kern w:val="0"/>
          <w:sz w:val="24"/>
        </w:rPr>
        <w:t>第十条</w:t>
      </w:r>
      <w:r>
        <w:rPr>
          <w:rFonts w:ascii="宋体" w:hAnsi="宋体" w:cs="宋体" w:hint="eastAsia"/>
          <w:kern w:val="0"/>
          <w:sz w:val="24"/>
        </w:rPr>
        <w:t xml:space="preserve">  为顺利开展院士候选人推选，按照中国科协规定，本学会推选院士候选人工作设立以下机构，并制定工作方案。</w:t>
      </w:r>
    </w:p>
    <w:p w:rsidR="00192A7A" w:rsidRDefault="00192A7A" w:rsidP="00192A7A">
      <w:pPr>
        <w:spacing w:line="360" w:lineRule="auto"/>
        <w:ind w:firstLineChars="200" w:firstLine="480"/>
        <w:rPr>
          <w:kern w:val="0"/>
          <w:sz w:val="24"/>
        </w:rPr>
      </w:pPr>
      <w:r>
        <w:rPr>
          <w:rFonts w:ascii="宋体" w:hAnsi="宋体" w:cs="宋体" w:hint="eastAsia"/>
          <w:kern w:val="0"/>
          <w:sz w:val="24"/>
        </w:rPr>
        <w:t>（一）推选专家委员会。由制浆造纸及相关领域具有学术权威性和学术影响力的研究员、教授、正高级工程师或同等职称的知名专家组成。推选专家委员会人数应不少于</w:t>
      </w:r>
      <w:r>
        <w:rPr>
          <w:kern w:val="0"/>
          <w:sz w:val="24"/>
        </w:rPr>
        <w:t>11</w:t>
      </w:r>
      <w:r>
        <w:rPr>
          <w:rFonts w:hAnsi="宋体"/>
          <w:kern w:val="0"/>
          <w:sz w:val="24"/>
        </w:rPr>
        <w:t>人，专家应具有广泛代表性。</w:t>
      </w:r>
      <w:r>
        <w:rPr>
          <w:rFonts w:hAnsi="宋体"/>
          <w:sz w:val="24"/>
        </w:rPr>
        <w:t>推选专家委员会设立主任、副主任各</w:t>
      </w:r>
      <w:r>
        <w:rPr>
          <w:sz w:val="24"/>
        </w:rPr>
        <w:t>1</w:t>
      </w:r>
      <w:r>
        <w:rPr>
          <w:rFonts w:hAnsi="宋体"/>
          <w:sz w:val="24"/>
        </w:rPr>
        <w:t>名。</w:t>
      </w:r>
      <w:r>
        <w:rPr>
          <w:rFonts w:hAnsi="宋体"/>
          <w:kern w:val="0"/>
          <w:sz w:val="24"/>
        </w:rPr>
        <w:t>推选专家委员会成员</w:t>
      </w:r>
      <w:r>
        <w:rPr>
          <w:rFonts w:hAnsi="宋体"/>
          <w:sz w:val="24"/>
        </w:rPr>
        <w:t>任职年龄不超过</w:t>
      </w:r>
      <w:r>
        <w:rPr>
          <w:sz w:val="24"/>
        </w:rPr>
        <w:t>70</w:t>
      </w:r>
      <w:r>
        <w:rPr>
          <w:rFonts w:hAnsi="宋体"/>
          <w:sz w:val="24"/>
        </w:rPr>
        <w:t>周岁，任期</w:t>
      </w:r>
      <w:r>
        <w:rPr>
          <w:sz w:val="24"/>
        </w:rPr>
        <w:t>4</w:t>
      </w:r>
      <w:r>
        <w:rPr>
          <w:rFonts w:hAnsi="宋体"/>
          <w:sz w:val="24"/>
        </w:rPr>
        <w:t>年。</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（二）材料审核小组。由制浆造纸及相关领域具有学术权威性的专家组成，负责审核候选人材料的真实性。人数不少于</w:t>
      </w:r>
      <w:r>
        <w:rPr>
          <w:kern w:val="0"/>
          <w:sz w:val="24"/>
        </w:rPr>
        <w:t>5</w:t>
      </w:r>
      <w:r>
        <w:rPr>
          <w:rFonts w:ascii="宋体" w:hAnsi="宋体" w:cs="宋体" w:hint="eastAsia"/>
          <w:kern w:val="0"/>
          <w:sz w:val="24"/>
        </w:rPr>
        <w:t>人。主要对学历、论文、成果、奖励情况真实性进行审查。</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（三）推选院士候选人工作小组。由本学会主要负责人及秘书处工作人员组成，负责日常组织工作。</w:t>
      </w:r>
    </w:p>
    <w:p w:rsidR="00192A7A" w:rsidRDefault="00192A7A" w:rsidP="00192A7A">
      <w:pPr>
        <w:spacing w:line="360" w:lineRule="auto"/>
        <w:ind w:firstLineChars="200" w:firstLine="482"/>
        <w:rPr>
          <w:rFonts w:ascii="宋体" w:hAnsi="宋体" w:cs="宋体"/>
          <w:kern w:val="0"/>
          <w:sz w:val="24"/>
        </w:rPr>
      </w:pPr>
      <w:r>
        <w:rPr>
          <w:rFonts w:ascii="宋体" w:hAnsi="宋体" w:cs="宋体" w:hint="eastAsia"/>
          <w:b/>
          <w:kern w:val="0"/>
          <w:sz w:val="24"/>
        </w:rPr>
        <w:t>第十一条</w:t>
      </w:r>
      <w:r>
        <w:rPr>
          <w:rFonts w:ascii="宋体" w:hAnsi="宋体" w:cs="宋体" w:hint="eastAsia"/>
          <w:kern w:val="0"/>
          <w:sz w:val="24"/>
        </w:rPr>
        <w:t xml:space="preserve">  学会推选院士候选人，由以下单位推选初步人选：</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（一）专业委员会，负责组织本专业、行业领域的院士候选人推选工作。</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（二）单位会员，负责组织本单位的院士候选人推选工作。</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（三）省（区、市）级造纸学会，负责组织本行政区域的院士候选人推选工作。</w:t>
      </w:r>
    </w:p>
    <w:p w:rsidR="00192A7A" w:rsidRDefault="00192A7A" w:rsidP="00192A7A">
      <w:pPr>
        <w:spacing w:line="360" w:lineRule="auto"/>
        <w:ind w:firstLineChars="200" w:firstLine="482"/>
        <w:rPr>
          <w:rFonts w:ascii="宋体" w:hAnsi="宋体" w:cs="宋体"/>
          <w:b/>
          <w:kern w:val="0"/>
          <w:sz w:val="24"/>
        </w:rPr>
      </w:pPr>
      <w:r>
        <w:rPr>
          <w:rFonts w:ascii="宋体" w:hAnsi="宋体" w:cs="宋体" w:hint="eastAsia"/>
          <w:b/>
          <w:kern w:val="0"/>
          <w:sz w:val="24"/>
        </w:rPr>
        <w:t xml:space="preserve">第十二条  </w:t>
      </w:r>
      <w:r>
        <w:rPr>
          <w:rFonts w:ascii="宋体" w:hAnsi="宋体" w:cs="宋体" w:hint="eastAsia"/>
          <w:kern w:val="0"/>
          <w:sz w:val="24"/>
        </w:rPr>
        <w:t>专业委员会、单位会员、省（区、市）级造纸学会的推选名额原则上</w:t>
      </w:r>
      <w:r>
        <w:rPr>
          <w:kern w:val="0"/>
          <w:sz w:val="24"/>
        </w:rPr>
        <w:t>1</w:t>
      </w:r>
      <w:r>
        <w:rPr>
          <w:rFonts w:ascii="宋体" w:hAnsi="宋体" w:cs="宋体" w:hint="eastAsia"/>
          <w:kern w:val="0"/>
          <w:sz w:val="24"/>
        </w:rPr>
        <w:t>名。各单位应该严格坚持标准，宁缺毋滥。</w:t>
      </w:r>
    </w:p>
    <w:p w:rsidR="00192A7A" w:rsidRDefault="00192A7A" w:rsidP="007A3BBB">
      <w:pPr>
        <w:spacing w:beforeLines="50" w:line="360" w:lineRule="auto"/>
        <w:jc w:val="center"/>
        <w:rPr>
          <w:rFonts w:ascii="宋体" w:hAnsi="宋体" w:cs="宋体"/>
          <w:b/>
          <w:kern w:val="0"/>
          <w:sz w:val="28"/>
          <w:szCs w:val="28"/>
        </w:rPr>
      </w:pPr>
      <w:r>
        <w:rPr>
          <w:rFonts w:ascii="宋体" w:hAnsi="宋体" w:cs="宋体" w:hint="eastAsia"/>
          <w:b/>
          <w:kern w:val="0"/>
          <w:sz w:val="28"/>
          <w:szCs w:val="28"/>
        </w:rPr>
        <w:t>第四章  推选程序</w:t>
      </w:r>
    </w:p>
    <w:p w:rsidR="00192A7A" w:rsidRDefault="00192A7A" w:rsidP="00192A7A">
      <w:pPr>
        <w:spacing w:line="360" w:lineRule="auto"/>
        <w:ind w:firstLineChars="200" w:firstLine="482"/>
        <w:rPr>
          <w:rFonts w:ascii="宋体" w:hAnsi="宋体" w:cs="宋体"/>
          <w:kern w:val="0"/>
          <w:sz w:val="24"/>
        </w:rPr>
      </w:pPr>
      <w:r>
        <w:rPr>
          <w:rFonts w:ascii="宋体" w:hAnsi="宋体" w:cs="宋体" w:hint="eastAsia"/>
          <w:b/>
          <w:kern w:val="0"/>
          <w:sz w:val="24"/>
        </w:rPr>
        <w:t>第十三条</w:t>
      </w:r>
      <w:r>
        <w:rPr>
          <w:rFonts w:ascii="宋体" w:hAnsi="宋体" w:cs="宋体" w:hint="eastAsia"/>
          <w:kern w:val="0"/>
          <w:sz w:val="24"/>
        </w:rPr>
        <w:t xml:space="preserve">  本学会按以下流程开展推选工作：</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lastRenderedPageBreak/>
        <w:t>（一）成立推选机构。</w:t>
      </w:r>
    </w:p>
    <w:p w:rsidR="00192A7A" w:rsidRDefault="00192A7A" w:rsidP="00192A7A">
      <w:pPr>
        <w:spacing w:line="360" w:lineRule="auto"/>
        <w:ind w:firstLineChars="200" w:firstLine="480"/>
        <w:rPr>
          <w:rFonts w:ascii="宋体" w:hAnsi="宋体" w:cs="宋体"/>
          <w:b/>
          <w:kern w:val="0"/>
          <w:sz w:val="24"/>
        </w:rPr>
      </w:pPr>
      <w:r>
        <w:rPr>
          <w:rFonts w:ascii="宋体" w:hAnsi="宋体" w:cs="宋体" w:hint="eastAsia"/>
          <w:kern w:val="0"/>
          <w:sz w:val="24"/>
        </w:rPr>
        <w:t>本学会按照</w:t>
      </w:r>
      <w:proofErr w:type="gramStart"/>
      <w:r>
        <w:rPr>
          <w:rFonts w:ascii="宋体" w:hAnsi="宋体" w:cs="宋体" w:hint="eastAsia"/>
          <w:kern w:val="0"/>
          <w:sz w:val="24"/>
        </w:rPr>
        <w:t>上述第三</w:t>
      </w:r>
      <w:proofErr w:type="gramEnd"/>
      <w:r>
        <w:rPr>
          <w:rFonts w:ascii="宋体" w:hAnsi="宋体" w:cs="宋体" w:hint="eastAsia"/>
          <w:kern w:val="0"/>
          <w:sz w:val="24"/>
        </w:rPr>
        <w:t>章要求成立推选机构。其中推选专家委员会名单、材料审核小组名单，以及制定的推选工作方案，均由本学会的学术工作委员会和组织工作委员会从中国造纸学会专家库中商议酝酿提出，并报本学会常务理事会审议通过(可以采取通讯方式)。最后推选结果也须向本学会常务理事会报告。</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（二）发布推选信息。</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（三）推选人选。</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w:t>
      </w:r>
      <w:r>
        <w:rPr>
          <w:kern w:val="0"/>
          <w:sz w:val="24"/>
        </w:rPr>
        <w:t>1</w:t>
      </w:r>
      <w:r>
        <w:rPr>
          <w:rFonts w:ascii="宋体" w:hAnsi="宋体" w:cs="宋体" w:hint="eastAsia"/>
          <w:kern w:val="0"/>
          <w:sz w:val="24"/>
        </w:rPr>
        <w:t>）本学会专业委员会、单位会员及省（区、市）造纸学会在推选时应提供反映被推选人基本信息及主要学术成就的材料按照增选年《中国科学院院士候选人推荐书(中国科协推荐用)》、《中国工程院院士提名书(中国科协提名用)》要求填写。</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w:t>
      </w:r>
      <w:r>
        <w:rPr>
          <w:kern w:val="0"/>
          <w:sz w:val="24"/>
        </w:rPr>
        <w:t>2</w:t>
      </w:r>
      <w:r>
        <w:rPr>
          <w:rFonts w:ascii="宋体" w:hAnsi="宋体" w:cs="宋体" w:hint="eastAsia"/>
          <w:kern w:val="0"/>
          <w:sz w:val="24"/>
        </w:rPr>
        <w:t>）由上述机构各自分别组织</w:t>
      </w:r>
      <w:r>
        <w:rPr>
          <w:kern w:val="0"/>
          <w:sz w:val="24"/>
        </w:rPr>
        <w:t>3</w:t>
      </w:r>
      <w:r>
        <w:rPr>
          <w:rFonts w:hAnsi="宋体"/>
          <w:kern w:val="0"/>
          <w:sz w:val="24"/>
        </w:rPr>
        <w:t>名或</w:t>
      </w:r>
      <w:r>
        <w:rPr>
          <w:kern w:val="0"/>
          <w:sz w:val="24"/>
        </w:rPr>
        <w:t>3</w:t>
      </w:r>
      <w:r>
        <w:rPr>
          <w:rFonts w:ascii="宋体" w:hAnsi="宋体" w:cs="宋体" w:hint="eastAsia"/>
          <w:kern w:val="0"/>
          <w:sz w:val="24"/>
        </w:rPr>
        <w:t>名以上该学科具有正高级职称的专家进行评议并获得全部专家通过。</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w:t>
      </w:r>
      <w:r>
        <w:rPr>
          <w:kern w:val="0"/>
          <w:sz w:val="24"/>
        </w:rPr>
        <w:t>3</w:t>
      </w:r>
      <w:r>
        <w:rPr>
          <w:rFonts w:ascii="宋体" w:hAnsi="宋体" w:cs="宋体" w:hint="eastAsia"/>
          <w:kern w:val="0"/>
          <w:sz w:val="24"/>
        </w:rPr>
        <w:t>）全部评议专家在推选登记表上签名，填写专家的工作单位、专业技术职务等信息。</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w:t>
      </w:r>
      <w:r>
        <w:rPr>
          <w:kern w:val="0"/>
          <w:sz w:val="24"/>
        </w:rPr>
        <w:t>4</w:t>
      </w:r>
      <w:r>
        <w:rPr>
          <w:rFonts w:ascii="宋体" w:hAnsi="宋体" w:cs="宋体" w:hint="eastAsia"/>
          <w:kern w:val="0"/>
          <w:sz w:val="24"/>
        </w:rPr>
        <w:t>）推选结果须</w:t>
      </w:r>
      <w:proofErr w:type="gramStart"/>
      <w:r>
        <w:rPr>
          <w:rFonts w:ascii="宋体" w:hAnsi="宋体" w:cs="宋体" w:hint="eastAsia"/>
          <w:kern w:val="0"/>
          <w:sz w:val="24"/>
        </w:rPr>
        <w:t>报专业</w:t>
      </w:r>
      <w:proofErr w:type="gramEnd"/>
      <w:r>
        <w:rPr>
          <w:rFonts w:ascii="宋体" w:hAnsi="宋体" w:cs="宋体" w:hint="eastAsia"/>
          <w:kern w:val="0"/>
          <w:sz w:val="24"/>
        </w:rPr>
        <w:t>委员会〔省（区、市）造纸学会和单位会员〕审议通过，不能以秘书处意见代替决策机构意见。</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（四）接收材料。</w:t>
      </w:r>
    </w:p>
    <w:p w:rsidR="00192A7A" w:rsidRDefault="00192A7A" w:rsidP="00192A7A">
      <w:pPr>
        <w:spacing w:line="360" w:lineRule="auto"/>
        <w:ind w:firstLineChars="200" w:firstLine="480"/>
        <w:rPr>
          <w:rFonts w:ascii="宋体" w:hAnsi="宋体" w:cs="宋体"/>
          <w:kern w:val="0"/>
          <w:sz w:val="24"/>
        </w:rPr>
      </w:pPr>
      <w:r>
        <w:rPr>
          <w:rFonts w:hint="eastAsia"/>
          <w:color w:val="000000"/>
          <w:sz w:val="24"/>
        </w:rPr>
        <w:t>推选院士候选人工作小组负责接收各专业委员会、单位会员、</w:t>
      </w:r>
      <w:r>
        <w:rPr>
          <w:rFonts w:ascii="宋体" w:hAnsi="宋体" w:cs="宋体" w:hint="eastAsia"/>
          <w:kern w:val="0"/>
          <w:sz w:val="24"/>
        </w:rPr>
        <w:t>(省(区、市)造纸学会</w:t>
      </w:r>
      <w:r>
        <w:rPr>
          <w:rFonts w:hint="eastAsia"/>
          <w:color w:val="000000"/>
          <w:sz w:val="24"/>
        </w:rPr>
        <w:t>报送的推选材料，并做好登记。汇总呈报推选专家委员会和材料审核小组。</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（五）组织初审。</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召开评审会议，由推选专家委员会进行初审。采取无记名投票方式确定被推选人。参加投票的专家应超过推选专家委员会人数的三分之二(出席初审会议</w:t>
      </w:r>
      <w:proofErr w:type="gramStart"/>
      <w:r>
        <w:rPr>
          <w:rFonts w:ascii="宋体" w:hAnsi="宋体" w:cs="宋体" w:hint="eastAsia"/>
          <w:kern w:val="0"/>
          <w:sz w:val="24"/>
        </w:rPr>
        <w:t>不足三分之二</w:t>
      </w:r>
      <w:proofErr w:type="gramEnd"/>
      <w:r>
        <w:rPr>
          <w:rFonts w:ascii="宋体" w:hAnsi="宋体" w:cs="宋体" w:hint="eastAsia"/>
          <w:kern w:val="0"/>
          <w:sz w:val="24"/>
        </w:rPr>
        <w:t>会议时间的专家，不能参加投票)。获得赞成票不少于投票人数三分之二的人选，方有资格向中国科协推选。</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（六）审核材料。</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w:t>
      </w:r>
      <w:r>
        <w:rPr>
          <w:kern w:val="0"/>
          <w:sz w:val="24"/>
        </w:rPr>
        <w:t>1</w:t>
      </w:r>
      <w:r>
        <w:rPr>
          <w:rFonts w:ascii="宋体" w:hAnsi="宋体" w:cs="宋体" w:hint="eastAsia"/>
          <w:kern w:val="0"/>
          <w:sz w:val="24"/>
        </w:rPr>
        <w:t>）通过初审的被推选人，按照中国科学院、中国工程院相关要求组织完整的材料。由被推选人所在单位负责政治、经济、品行把关，并加盖单位公章。</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w:t>
      </w:r>
      <w:r>
        <w:rPr>
          <w:kern w:val="0"/>
          <w:sz w:val="24"/>
        </w:rPr>
        <w:t>2</w:t>
      </w:r>
      <w:r>
        <w:rPr>
          <w:rFonts w:ascii="宋体" w:hAnsi="宋体" w:cs="宋体" w:hint="eastAsia"/>
          <w:kern w:val="0"/>
          <w:sz w:val="24"/>
        </w:rPr>
        <w:t>）本学会负责学术审核，并由本学会的材料审核小组对材料真实性进行审核。</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（七）进行公示。</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lastRenderedPageBreak/>
        <w:t>审核通过后，对被推选人的材料在本人所在单位及推选单位进行公示，公示期为</w:t>
      </w:r>
      <w:r>
        <w:rPr>
          <w:kern w:val="0"/>
          <w:sz w:val="24"/>
        </w:rPr>
        <w:t>5</w:t>
      </w:r>
      <w:r>
        <w:rPr>
          <w:rFonts w:ascii="宋体" w:hAnsi="宋体" w:cs="宋体" w:hint="eastAsia"/>
          <w:kern w:val="0"/>
          <w:sz w:val="24"/>
        </w:rPr>
        <w:t>个工作日。公示期内，所收到的反馈属于意见、建议类的，由工作小组酌情处理；属于投诉类的，按照中国科协相关办法处理。</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（八）报送结果。</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推选结果报送中国科协推荐（提名）院士候选人工作办公室。</w:t>
      </w:r>
    </w:p>
    <w:p w:rsidR="00192A7A" w:rsidRDefault="00192A7A" w:rsidP="00192A7A">
      <w:pPr>
        <w:spacing w:line="360" w:lineRule="auto"/>
        <w:ind w:firstLineChars="200" w:firstLine="482"/>
        <w:rPr>
          <w:rFonts w:ascii="宋体" w:hAnsi="宋体" w:cs="宋体"/>
          <w:kern w:val="0"/>
          <w:sz w:val="24"/>
        </w:rPr>
      </w:pPr>
      <w:r>
        <w:rPr>
          <w:rFonts w:ascii="宋体" w:hAnsi="宋体" w:cs="宋体" w:hint="eastAsia"/>
          <w:b/>
          <w:kern w:val="0"/>
          <w:sz w:val="24"/>
        </w:rPr>
        <w:t>第十四条</w:t>
      </w:r>
      <w:r>
        <w:rPr>
          <w:rFonts w:ascii="宋体" w:hAnsi="宋体" w:cs="宋体" w:hint="eastAsia"/>
          <w:kern w:val="0"/>
          <w:sz w:val="24"/>
        </w:rPr>
        <w:t xml:space="preserve">  如本学会发现被推选的院士候选人存在不符合院士标准与条件的严重问题，有权及时书面提出撤回推选人材料的申请。</w:t>
      </w:r>
    </w:p>
    <w:p w:rsidR="00192A7A" w:rsidRDefault="00192A7A" w:rsidP="007A3BBB">
      <w:pPr>
        <w:spacing w:beforeLines="50" w:line="360" w:lineRule="auto"/>
        <w:jc w:val="center"/>
        <w:rPr>
          <w:rFonts w:ascii="宋体" w:hAnsi="宋体" w:cs="宋体"/>
          <w:b/>
          <w:kern w:val="0"/>
          <w:sz w:val="28"/>
          <w:szCs w:val="28"/>
        </w:rPr>
      </w:pPr>
      <w:r>
        <w:rPr>
          <w:rFonts w:ascii="宋体" w:hAnsi="宋体" w:cs="宋体" w:hint="eastAsia"/>
          <w:b/>
          <w:kern w:val="0"/>
          <w:sz w:val="28"/>
          <w:szCs w:val="28"/>
        </w:rPr>
        <w:t>第五章  规范与监督</w:t>
      </w:r>
    </w:p>
    <w:p w:rsidR="00192A7A" w:rsidRDefault="00192A7A" w:rsidP="00192A7A">
      <w:pPr>
        <w:spacing w:line="360" w:lineRule="auto"/>
        <w:ind w:firstLineChars="196" w:firstLine="472"/>
        <w:rPr>
          <w:rFonts w:ascii="宋体" w:hAnsi="宋体" w:cs="宋体"/>
          <w:kern w:val="0"/>
          <w:sz w:val="24"/>
        </w:rPr>
      </w:pPr>
      <w:r>
        <w:rPr>
          <w:rFonts w:ascii="宋体" w:hAnsi="宋体" w:cs="宋体" w:hint="eastAsia"/>
          <w:b/>
          <w:kern w:val="0"/>
          <w:sz w:val="24"/>
        </w:rPr>
        <w:t>第十五条</w:t>
      </w:r>
      <w:r>
        <w:rPr>
          <w:rFonts w:ascii="宋体" w:hAnsi="宋体" w:cs="宋体" w:hint="eastAsia"/>
          <w:kern w:val="0"/>
          <w:sz w:val="24"/>
        </w:rPr>
        <w:t xml:space="preserve">  惩戒机制。</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本学会所属具有推选资格的机构如不按照程序推选院士候选人的，当次推选无效；出现违纪违规行为的，当次推选无效，并取消下次推选资格；出现严重违规违纪行为、造成不良社会影响的，当次推选无效，取消</w:t>
      </w:r>
      <w:r>
        <w:rPr>
          <w:kern w:val="0"/>
          <w:sz w:val="24"/>
        </w:rPr>
        <w:t>3</w:t>
      </w:r>
      <w:r>
        <w:rPr>
          <w:rFonts w:ascii="宋体" w:hAnsi="宋体" w:cs="宋体" w:hint="eastAsia"/>
          <w:kern w:val="0"/>
          <w:sz w:val="24"/>
        </w:rPr>
        <w:t>次推选资格。</w:t>
      </w:r>
    </w:p>
    <w:p w:rsidR="00192A7A" w:rsidRDefault="00192A7A" w:rsidP="00192A7A">
      <w:pPr>
        <w:spacing w:line="360" w:lineRule="auto"/>
        <w:ind w:firstLineChars="200" w:firstLine="482"/>
        <w:rPr>
          <w:rFonts w:ascii="宋体" w:hAnsi="宋体" w:cs="宋体"/>
          <w:kern w:val="0"/>
          <w:sz w:val="24"/>
        </w:rPr>
      </w:pPr>
      <w:r>
        <w:rPr>
          <w:rFonts w:ascii="宋体" w:hAnsi="宋体" w:cs="宋体" w:hint="eastAsia"/>
          <w:b/>
          <w:kern w:val="0"/>
          <w:sz w:val="24"/>
        </w:rPr>
        <w:t xml:space="preserve">第十六条 </w:t>
      </w:r>
      <w:r>
        <w:rPr>
          <w:rFonts w:ascii="宋体" w:hAnsi="宋体" w:cs="宋体" w:hint="eastAsia"/>
          <w:kern w:val="0"/>
          <w:sz w:val="24"/>
        </w:rPr>
        <w:t xml:space="preserve"> 回避制度。</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本学会的</w:t>
      </w:r>
      <w:proofErr w:type="gramStart"/>
      <w:r>
        <w:rPr>
          <w:rFonts w:ascii="宋体" w:hAnsi="宋体" w:cs="宋体" w:hint="eastAsia"/>
          <w:kern w:val="0"/>
          <w:sz w:val="24"/>
        </w:rPr>
        <w:t>推选全</w:t>
      </w:r>
      <w:proofErr w:type="gramEnd"/>
      <w:r>
        <w:rPr>
          <w:rFonts w:ascii="宋体" w:hAnsi="宋体" w:cs="宋体" w:hint="eastAsia"/>
          <w:kern w:val="0"/>
          <w:sz w:val="24"/>
        </w:rPr>
        <w:t>过程实行回避制度，回避范围为直系亲属、主要旁系亲属。在介绍和评议某候选人时，需要回避的专家应暂时离席。</w:t>
      </w:r>
    </w:p>
    <w:p w:rsidR="00192A7A" w:rsidRDefault="00192A7A" w:rsidP="00192A7A">
      <w:pPr>
        <w:spacing w:line="360" w:lineRule="auto"/>
        <w:ind w:firstLineChars="200" w:firstLine="482"/>
        <w:rPr>
          <w:rFonts w:ascii="宋体" w:hAnsi="宋体" w:cs="宋体"/>
          <w:kern w:val="0"/>
          <w:sz w:val="24"/>
        </w:rPr>
      </w:pPr>
      <w:r>
        <w:rPr>
          <w:rFonts w:ascii="宋体" w:hAnsi="宋体" w:cs="宋体" w:hint="eastAsia"/>
          <w:b/>
          <w:kern w:val="0"/>
          <w:sz w:val="24"/>
        </w:rPr>
        <w:t>第十七条</w:t>
      </w:r>
      <w:r>
        <w:rPr>
          <w:rFonts w:ascii="宋体" w:hAnsi="宋体" w:cs="宋体" w:hint="eastAsia"/>
          <w:kern w:val="0"/>
          <w:sz w:val="24"/>
        </w:rPr>
        <w:t xml:space="preserve">  投诉处理。</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（一）投诉信必须是书面实名投诉。投诉人应提供具体联系方式。不受理电话、口头和网络方式投诉。</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（二）投诉信截止日期为增选年的</w:t>
      </w:r>
      <w:r>
        <w:rPr>
          <w:kern w:val="0"/>
          <w:sz w:val="24"/>
        </w:rPr>
        <w:t>3</w:t>
      </w:r>
      <w:r>
        <w:rPr>
          <w:rFonts w:hAnsi="宋体"/>
          <w:kern w:val="0"/>
          <w:sz w:val="24"/>
        </w:rPr>
        <w:t>月</w:t>
      </w:r>
      <w:r>
        <w:rPr>
          <w:kern w:val="0"/>
          <w:sz w:val="24"/>
        </w:rPr>
        <w:t>15</w:t>
      </w:r>
      <w:r>
        <w:rPr>
          <w:rFonts w:ascii="宋体" w:hAnsi="宋体" w:cs="宋体" w:hint="eastAsia"/>
          <w:kern w:val="0"/>
          <w:sz w:val="24"/>
        </w:rPr>
        <w:t>日前，以寄达地邮戳为准。超过投诉截止日期的投诉</w:t>
      </w:r>
      <w:proofErr w:type="gramStart"/>
      <w:r>
        <w:rPr>
          <w:rFonts w:ascii="宋体" w:hAnsi="宋体" w:cs="宋体" w:hint="eastAsia"/>
          <w:kern w:val="0"/>
          <w:sz w:val="24"/>
        </w:rPr>
        <w:t>不予处理</w:t>
      </w:r>
      <w:proofErr w:type="gramEnd"/>
      <w:r>
        <w:rPr>
          <w:rFonts w:ascii="宋体" w:hAnsi="宋体" w:cs="宋体" w:hint="eastAsia"/>
          <w:kern w:val="0"/>
          <w:sz w:val="24"/>
        </w:rPr>
        <w:t>。</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（三）按照中国科协规定分类进行调查核实处理相关问题。由推选单位负责调查核实；涉及政治、经济、品行的问题，交由被投诉人所在单位和上级部门调查核实。</w:t>
      </w:r>
    </w:p>
    <w:p w:rsidR="00192A7A" w:rsidRDefault="00192A7A" w:rsidP="00192A7A">
      <w:pPr>
        <w:spacing w:line="360" w:lineRule="auto"/>
        <w:ind w:firstLineChars="200" w:firstLine="482"/>
        <w:rPr>
          <w:rFonts w:ascii="宋体" w:hAnsi="宋体" w:cs="宋体"/>
          <w:kern w:val="0"/>
          <w:sz w:val="24"/>
        </w:rPr>
      </w:pPr>
      <w:r>
        <w:rPr>
          <w:rFonts w:ascii="宋体" w:hAnsi="宋体" w:cs="宋体" w:hint="eastAsia"/>
          <w:b/>
          <w:kern w:val="0"/>
          <w:sz w:val="24"/>
        </w:rPr>
        <w:t xml:space="preserve">第十八条 </w:t>
      </w:r>
      <w:r>
        <w:rPr>
          <w:rFonts w:ascii="宋体" w:hAnsi="宋体" w:cs="宋体" w:hint="eastAsia"/>
          <w:kern w:val="0"/>
          <w:sz w:val="24"/>
        </w:rPr>
        <w:t xml:space="preserve"> 保密制度。</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一）院士候选人所有材料不得含有涉密内容。中国科学院院士候选人确需提供涉密材料的，按《中国科学院院士候选人涉密材料的评审和管理办法》、《中国科学院院士增选工作保密守则》执行；中国工程院院士候选人一律不得提供涉密材料。材料违反国家保密规定的，取消候选人的被推选资格。</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（二）除上述本学会</w:t>
      </w:r>
      <w:r>
        <w:rPr>
          <w:kern w:val="0"/>
          <w:sz w:val="24"/>
        </w:rPr>
        <w:t>3</w:t>
      </w:r>
      <w:r>
        <w:rPr>
          <w:rFonts w:hAnsi="宋体"/>
          <w:kern w:val="0"/>
          <w:sz w:val="24"/>
        </w:rPr>
        <w:t>个</w:t>
      </w:r>
      <w:r>
        <w:rPr>
          <w:rFonts w:ascii="宋体" w:hAnsi="宋体" w:cs="宋体" w:hint="eastAsia"/>
          <w:kern w:val="0"/>
          <w:sz w:val="24"/>
        </w:rPr>
        <w:t>机构的专家和指定的工作人员外，其他人员一律不得翻阅有关材料或进入初审、评审会议会场。</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lastRenderedPageBreak/>
        <w:t>（三）院士候选人推选工作有关材料（选票、投票结果、评审意见、投诉信件及有关调查材料等）统一发放，使用完毕一律收回。未经批准，不得摘抄、复印或带出规定的存放地点。</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（四）参加评审会议的专家和工作人员，不得以任何方式向任何单位和个人泄露评审过程中对候选人的讨论、评价、表决，以及投诉和调查处理意见等方面的情况。</w:t>
      </w:r>
    </w:p>
    <w:p w:rsidR="00192A7A" w:rsidRDefault="00192A7A" w:rsidP="00192A7A">
      <w:pPr>
        <w:spacing w:line="360" w:lineRule="auto"/>
        <w:ind w:firstLineChars="200" w:firstLine="482"/>
        <w:rPr>
          <w:rFonts w:ascii="宋体" w:hAnsi="宋体" w:cs="宋体"/>
          <w:kern w:val="0"/>
          <w:sz w:val="24"/>
        </w:rPr>
      </w:pPr>
      <w:r>
        <w:rPr>
          <w:rFonts w:ascii="宋体" w:hAnsi="宋体" w:cs="宋体" w:hint="eastAsia"/>
          <w:b/>
          <w:kern w:val="0"/>
          <w:sz w:val="24"/>
        </w:rPr>
        <w:t xml:space="preserve">第十九条 </w:t>
      </w:r>
      <w:r>
        <w:rPr>
          <w:rFonts w:ascii="宋体" w:hAnsi="宋体" w:cs="宋体" w:hint="eastAsia"/>
          <w:kern w:val="0"/>
          <w:sz w:val="24"/>
        </w:rPr>
        <w:t xml:space="preserve"> 行为规范。</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（一）充分尊重本学会所属具有推选资格机构的推选权利，不得干扰推选工作。</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（二）超脱部门、单位和学科的利益，不带任何个人或部门、行业的偏见，不对任何个人和单位</w:t>
      </w:r>
      <w:proofErr w:type="gramStart"/>
      <w:r>
        <w:rPr>
          <w:rFonts w:ascii="宋体" w:hAnsi="宋体" w:cs="宋体" w:hint="eastAsia"/>
          <w:kern w:val="0"/>
          <w:sz w:val="24"/>
        </w:rPr>
        <w:t>作违反</w:t>
      </w:r>
      <w:proofErr w:type="gramEnd"/>
      <w:r>
        <w:rPr>
          <w:rFonts w:ascii="宋体" w:hAnsi="宋体" w:cs="宋体" w:hint="eastAsia"/>
          <w:kern w:val="0"/>
          <w:sz w:val="24"/>
        </w:rPr>
        <w:t>规定的承诺。</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（三）自觉抵制不正之风，不接受请托说情和各种名目的送礼，不参加可能影响推选工作公正性的任何活动。</w:t>
      </w:r>
    </w:p>
    <w:p w:rsidR="00192A7A" w:rsidRDefault="00192A7A" w:rsidP="00192A7A">
      <w:pPr>
        <w:spacing w:line="360" w:lineRule="auto"/>
        <w:ind w:firstLineChars="200" w:firstLine="480"/>
        <w:rPr>
          <w:rFonts w:ascii="宋体" w:hAnsi="宋体" w:cs="宋体"/>
          <w:kern w:val="0"/>
          <w:sz w:val="24"/>
        </w:rPr>
      </w:pPr>
      <w:r>
        <w:rPr>
          <w:rFonts w:ascii="宋体" w:hAnsi="宋体" w:cs="宋体" w:hint="eastAsia"/>
          <w:kern w:val="0"/>
          <w:sz w:val="24"/>
        </w:rPr>
        <w:t>（四）“被推选人附件材料”的提供者要对材料的真实性负责，不得提供不实信息。</w:t>
      </w:r>
    </w:p>
    <w:p w:rsidR="00192A7A" w:rsidRDefault="00192A7A" w:rsidP="00192A7A">
      <w:pPr>
        <w:spacing w:line="360" w:lineRule="auto"/>
        <w:ind w:firstLine="480"/>
        <w:rPr>
          <w:rFonts w:ascii="宋体" w:hAnsi="宋体" w:cs="宋体"/>
          <w:kern w:val="0"/>
          <w:sz w:val="24"/>
        </w:rPr>
      </w:pPr>
      <w:r>
        <w:rPr>
          <w:rFonts w:ascii="宋体" w:hAnsi="宋体" w:cs="宋体" w:hint="eastAsia"/>
          <w:kern w:val="0"/>
          <w:sz w:val="24"/>
        </w:rPr>
        <w:t>（五）被推选人或其所在单位不得以任何形式进行影响推选工作的请客送礼，不得以学术交流、考察、鉴定、答辩、评审、评价、评奖、验收等名目进行影响推选工作公正性的活动。</w:t>
      </w:r>
    </w:p>
    <w:p w:rsidR="00192A7A" w:rsidRDefault="00192A7A" w:rsidP="00192A7A">
      <w:pPr>
        <w:spacing w:line="360" w:lineRule="auto"/>
        <w:ind w:firstLine="480"/>
        <w:rPr>
          <w:rFonts w:ascii="宋体" w:hAnsi="宋体" w:cs="宋体"/>
          <w:kern w:val="0"/>
          <w:sz w:val="24"/>
        </w:rPr>
      </w:pPr>
      <w:r>
        <w:rPr>
          <w:rFonts w:ascii="宋体" w:hAnsi="宋体" w:cs="宋体" w:hint="eastAsia"/>
          <w:kern w:val="0"/>
          <w:sz w:val="24"/>
        </w:rPr>
        <w:t>（六）被推选人如被投诉，其本人及其所在单位应当根据需要配合投诉调查小组做好调查工作，不得阻挠或提供虚假信息和材料。</w:t>
      </w:r>
    </w:p>
    <w:p w:rsidR="00192A7A" w:rsidRDefault="00192A7A" w:rsidP="007A3BBB">
      <w:pPr>
        <w:spacing w:beforeLines="50" w:line="360" w:lineRule="auto"/>
        <w:jc w:val="center"/>
        <w:rPr>
          <w:rFonts w:ascii="宋体" w:hAnsi="宋体" w:cs="宋体"/>
          <w:b/>
          <w:kern w:val="0"/>
          <w:sz w:val="28"/>
          <w:szCs w:val="28"/>
        </w:rPr>
      </w:pPr>
      <w:r>
        <w:rPr>
          <w:rFonts w:ascii="宋体" w:hAnsi="宋体" w:cs="宋体" w:hint="eastAsia"/>
          <w:b/>
          <w:kern w:val="0"/>
          <w:sz w:val="28"/>
          <w:szCs w:val="28"/>
        </w:rPr>
        <w:t>第六章  附  则</w:t>
      </w:r>
    </w:p>
    <w:p w:rsidR="00192A7A" w:rsidRDefault="00192A7A" w:rsidP="00192A7A">
      <w:pPr>
        <w:spacing w:line="360" w:lineRule="auto"/>
        <w:ind w:firstLineChars="196" w:firstLine="472"/>
        <w:rPr>
          <w:rFonts w:ascii="宋体" w:hAnsi="宋体" w:cs="宋体"/>
          <w:kern w:val="0"/>
          <w:sz w:val="24"/>
        </w:rPr>
      </w:pPr>
      <w:r>
        <w:rPr>
          <w:rFonts w:ascii="宋体" w:hAnsi="宋体" w:cs="宋体" w:hint="eastAsia"/>
          <w:b/>
          <w:kern w:val="0"/>
          <w:sz w:val="24"/>
        </w:rPr>
        <w:t>第二十条</w:t>
      </w:r>
      <w:r>
        <w:rPr>
          <w:rFonts w:ascii="宋体" w:hAnsi="宋体" w:cs="宋体" w:hint="eastAsia"/>
          <w:kern w:val="0"/>
          <w:sz w:val="24"/>
        </w:rPr>
        <w:t xml:space="preserve">  本细则由本学会第七届第四次常务理事会审议通过。常务理事会负责解释。</w:t>
      </w:r>
    </w:p>
    <w:p w:rsidR="00192A7A" w:rsidRDefault="00192A7A" w:rsidP="00192A7A">
      <w:pPr>
        <w:spacing w:line="360" w:lineRule="auto"/>
        <w:ind w:firstLineChars="196" w:firstLine="472"/>
        <w:rPr>
          <w:rFonts w:ascii="宋体" w:hAnsi="宋体" w:cs="宋体"/>
          <w:kern w:val="0"/>
          <w:sz w:val="24"/>
        </w:rPr>
      </w:pPr>
      <w:r>
        <w:rPr>
          <w:rFonts w:ascii="宋体" w:hAnsi="宋体" w:cs="宋体" w:hint="eastAsia"/>
          <w:b/>
          <w:kern w:val="0"/>
          <w:sz w:val="24"/>
        </w:rPr>
        <w:t>第二十一条</w:t>
      </w:r>
      <w:r>
        <w:rPr>
          <w:rFonts w:ascii="宋体" w:hAnsi="宋体" w:cs="宋体" w:hint="eastAsia"/>
          <w:kern w:val="0"/>
          <w:sz w:val="24"/>
        </w:rPr>
        <w:t xml:space="preserve">  本细则报中国科协推荐（提名）院士候选人工作办公室备案。</w:t>
      </w:r>
    </w:p>
    <w:p w:rsidR="00192A7A" w:rsidRDefault="00192A7A" w:rsidP="00192A7A">
      <w:pPr>
        <w:spacing w:line="360" w:lineRule="auto"/>
        <w:ind w:firstLine="480"/>
        <w:rPr>
          <w:rFonts w:ascii="宋体" w:hAnsi="宋体" w:cs="宋体"/>
          <w:kern w:val="0"/>
          <w:sz w:val="24"/>
        </w:rPr>
      </w:pPr>
      <w:r>
        <w:rPr>
          <w:rFonts w:ascii="宋体" w:hAnsi="宋体" w:cs="宋体" w:hint="eastAsia"/>
          <w:b/>
          <w:kern w:val="0"/>
          <w:sz w:val="24"/>
        </w:rPr>
        <w:t>第二十二条</w:t>
      </w:r>
      <w:r>
        <w:rPr>
          <w:rFonts w:ascii="宋体" w:hAnsi="宋体" w:cs="宋体" w:hint="eastAsia"/>
          <w:kern w:val="0"/>
          <w:sz w:val="24"/>
        </w:rPr>
        <w:t xml:space="preserve">  本办法自颁布之日起实施。</w:t>
      </w:r>
    </w:p>
    <w:p w:rsidR="00A731F4" w:rsidRDefault="00A731F4" w:rsidP="00192A7A">
      <w:pPr>
        <w:spacing w:line="360" w:lineRule="auto"/>
        <w:ind w:firstLine="480"/>
        <w:rPr>
          <w:rFonts w:ascii="宋体" w:hAnsi="宋体" w:cs="宋体"/>
          <w:kern w:val="0"/>
          <w:sz w:val="24"/>
        </w:rPr>
      </w:pPr>
    </w:p>
    <w:p w:rsidR="00A731F4" w:rsidRDefault="00A731F4" w:rsidP="00192A7A">
      <w:pPr>
        <w:spacing w:line="360" w:lineRule="auto"/>
        <w:ind w:firstLine="480"/>
        <w:rPr>
          <w:rFonts w:ascii="宋体" w:hAnsi="宋体" w:cs="宋体"/>
          <w:kern w:val="0"/>
          <w:sz w:val="24"/>
        </w:rPr>
      </w:pPr>
    </w:p>
    <w:p w:rsidR="00A731F4" w:rsidRDefault="00A731F4" w:rsidP="00192A7A">
      <w:pPr>
        <w:spacing w:line="360" w:lineRule="auto"/>
        <w:ind w:firstLine="480"/>
        <w:rPr>
          <w:rFonts w:ascii="宋体" w:hAnsi="宋体" w:cs="宋体"/>
          <w:kern w:val="0"/>
          <w:sz w:val="24"/>
        </w:rPr>
      </w:pPr>
    </w:p>
    <w:p w:rsidR="00192A7A" w:rsidRDefault="00192A7A" w:rsidP="00192A7A">
      <w:pPr>
        <w:spacing w:line="360" w:lineRule="auto"/>
        <w:jc w:val="left"/>
        <w:rPr>
          <w:rFonts w:ascii="宋体" w:hAnsi="宋体" w:cs="宋体"/>
          <w:sz w:val="24"/>
        </w:rPr>
      </w:pPr>
      <w:r>
        <w:rPr>
          <w:rFonts w:ascii="黑体" w:eastAsia="黑体" w:hAnsi="宋体" w:cs="黑体" w:hint="eastAsia"/>
          <w:sz w:val="32"/>
          <w:szCs w:val="32"/>
        </w:rPr>
        <w:t xml:space="preserve">                                        </w:t>
      </w:r>
      <w:r>
        <w:rPr>
          <w:rFonts w:ascii="宋体" w:hAnsi="宋体" w:cs="宋体" w:hint="eastAsia"/>
          <w:sz w:val="24"/>
        </w:rPr>
        <w:t>中国造纸学会</w:t>
      </w:r>
    </w:p>
    <w:p w:rsidR="00192A7A" w:rsidRDefault="00192A7A" w:rsidP="00192A7A">
      <w:pPr>
        <w:spacing w:line="360" w:lineRule="auto"/>
        <w:jc w:val="left"/>
        <w:rPr>
          <w:rFonts w:ascii="宋体" w:hAnsi="宋体" w:cs="宋体"/>
          <w:sz w:val="24"/>
        </w:rPr>
      </w:pPr>
      <w:r>
        <w:rPr>
          <w:rFonts w:ascii="宋体" w:hAnsi="宋体" w:cs="宋体" w:hint="eastAsia"/>
          <w:sz w:val="24"/>
        </w:rPr>
        <w:t xml:space="preserve">                                                   2016年10月24日</w:t>
      </w:r>
    </w:p>
    <w:bookmarkEnd w:id="0"/>
    <w:p w:rsidR="00A731F4" w:rsidRDefault="00A731F4" w:rsidP="00192A7A">
      <w:pPr>
        <w:spacing w:line="360" w:lineRule="auto"/>
        <w:jc w:val="left"/>
        <w:rPr>
          <w:rFonts w:ascii="黑体" w:eastAsia="黑体" w:hAnsi="宋体" w:cs="黑体"/>
          <w:sz w:val="32"/>
          <w:szCs w:val="32"/>
        </w:rPr>
      </w:pPr>
    </w:p>
    <w:sectPr w:rsidR="00A731F4" w:rsidSect="00A731F4">
      <w:pgSz w:w="11906" w:h="16838" w:code="9"/>
      <w:pgMar w:top="1440" w:right="1440" w:bottom="1440" w:left="1440" w:header="0"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AA0" w:rsidRDefault="00A73AA0" w:rsidP="00192A7A">
      <w:r>
        <w:separator/>
      </w:r>
    </w:p>
  </w:endnote>
  <w:endnote w:type="continuationSeparator" w:id="0">
    <w:p w:rsidR="00A73AA0" w:rsidRDefault="00A73AA0" w:rsidP="00192A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AA0" w:rsidRDefault="00A73AA0" w:rsidP="00192A7A">
      <w:r>
        <w:separator/>
      </w:r>
    </w:p>
  </w:footnote>
  <w:footnote w:type="continuationSeparator" w:id="0">
    <w:p w:rsidR="00A73AA0" w:rsidRDefault="00A73AA0" w:rsidP="00192A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A7A"/>
    <w:rsid w:val="0008139B"/>
    <w:rsid w:val="00114B51"/>
    <w:rsid w:val="00192A7A"/>
    <w:rsid w:val="002A23E8"/>
    <w:rsid w:val="002C24DB"/>
    <w:rsid w:val="003352B7"/>
    <w:rsid w:val="00415CB5"/>
    <w:rsid w:val="004E4319"/>
    <w:rsid w:val="00500331"/>
    <w:rsid w:val="005154DA"/>
    <w:rsid w:val="005226CC"/>
    <w:rsid w:val="005B4C29"/>
    <w:rsid w:val="0063297F"/>
    <w:rsid w:val="00687AB9"/>
    <w:rsid w:val="007A3BBB"/>
    <w:rsid w:val="007D2835"/>
    <w:rsid w:val="007E66DD"/>
    <w:rsid w:val="00A11E7E"/>
    <w:rsid w:val="00A731F4"/>
    <w:rsid w:val="00A73AA0"/>
    <w:rsid w:val="00B463F4"/>
    <w:rsid w:val="00BA4E67"/>
    <w:rsid w:val="00BE3C28"/>
    <w:rsid w:val="00C5529A"/>
    <w:rsid w:val="00C72CC6"/>
    <w:rsid w:val="00C76635"/>
    <w:rsid w:val="00F315FF"/>
    <w:rsid w:val="00F3331B"/>
    <w:rsid w:val="00F575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2A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92A7A"/>
    <w:rPr>
      <w:sz w:val="18"/>
      <w:szCs w:val="18"/>
    </w:rPr>
  </w:style>
  <w:style w:type="paragraph" w:styleId="a4">
    <w:name w:val="footer"/>
    <w:basedOn w:val="a"/>
    <w:link w:val="Char0"/>
    <w:uiPriority w:val="99"/>
    <w:semiHidden/>
    <w:unhideWhenUsed/>
    <w:rsid w:val="00192A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92A7A"/>
    <w:rPr>
      <w:sz w:val="18"/>
      <w:szCs w:val="18"/>
    </w:rPr>
  </w:style>
  <w:style w:type="paragraph" w:styleId="a5">
    <w:name w:val="Normal (Web)"/>
    <w:basedOn w:val="a"/>
    <w:uiPriority w:val="99"/>
    <w:qFormat/>
    <w:rsid w:val="00192A7A"/>
    <w:pPr>
      <w:widowControl/>
      <w:spacing w:before="100" w:beforeAutospacing="1" w:after="100" w:afterAutospacing="1"/>
      <w:jc w:val="left"/>
    </w:pPr>
    <w:rPr>
      <w:rFonts w:ascii="宋体" w:hAnsi="宋体"/>
      <w:kern w:val="0"/>
      <w:sz w:val="24"/>
    </w:rPr>
  </w:style>
  <w:style w:type="paragraph" w:styleId="a6">
    <w:name w:val="Date"/>
    <w:basedOn w:val="a"/>
    <w:next w:val="a"/>
    <w:link w:val="Char1"/>
    <w:uiPriority w:val="99"/>
    <w:semiHidden/>
    <w:unhideWhenUsed/>
    <w:rsid w:val="00A731F4"/>
    <w:pPr>
      <w:ind w:leftChars="2500" w:left="100"/>
    </w:pPr>
  </w:style>
  <w:style w:type="character" w:customStyle="1" w:styleId="Char1">
    <w:name w:val="日期 Char"/>
    <w:basedOn w:val="a0"/>
    <w:link w:val="a6"/>
    <w:uiPriority w:val="99"/>
    <w:semiHidden/>
    <w:rsid w:val="00A731F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556</Words>
  <Characters>3173</Characters>
  <Application>Microsoft Office Word</Application>
  <DocSecurity>0</DocSecurity>
  <Lines>26</Lines>
  <Paragraphs>7</Paragraphs>
  <ScaleCrop>false</ScaleCrop>
  <Company>微软中国</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雨林木风</cp:lastModifiedBy>
  <cp:revision>2</cp:revision>
  <cp:lastPrinted>2021-01-13T06:56:00Z</cp:lastPrinted>
  <dcterms:created xsi:type="dcterms:W3CDTF">2021-01-13T07:22:00Z</dcterms:created>
  <dcterms:modified xsi:type="dcterms:W3CDTF">2021-01-13T07:22:00Z</dcterms:modified>
</cp:coreProperties>
</file>